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10.2 - Labor Replacement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FirstParagraph"/>
      </w:pPr>
      <w:r>
        <w:rPr>
          <w:i/>
          <w:iCs/>
        </w:rPr>
        <w:t xml:space="preserve">How do we re-organize society and the economy in light of AI-sparked labor market disruption? Or do we even need to - will the labor market take care of itself?</w:t>
      </w:r>
    </w:p>
    <w:bookmarkEnd w:id="20"/>
    <w:bookmarkStart w:id="23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1"/>
        </w:numPr>
      </w:pPr>
      <w:r>
        <w:t xml:space="preserve">Frey and Osborne, 2017.</w:t>
      </w:r>
      <w:r>
        <w:t xml:space="preserve"> </w:t>
      </w:r>
      <w:r>
        <w:t xml:space="preserve">“</w:t>
      </w:r>
      <w:hyperlink r:id="rId21">
        <w:r>
          <w:rPr>
            <w:rStyle w:val="Hyperlink"/>
          </w:rPr>
          <w:t xml:space="preserve">The future of employment: How susceptible are jobs to computerisation?</w:t>
        </w:r>
      </w:hyperlink>
      <w:r>
        <w:t xml:space="preserve">”</w:t>
      </w:r>
    </w:p>
    <w:p>
      <w:pPr>
        <w:pStyle w:val="Compact"/>
        <w:numPr>
          <w:ilvl w:val="0"/>
          <w:numId w:val="1001"/>
        </w:numPr>
      </w:pPr>
      <w:r>
        <w:t xml:space="preserve">Frey and Osborne, 2023.</w:t>
      </w:r>
      <w:r>
        <w:t xml:space="preserve"> </w:t>
      </w:r>
      <w:r>
        <w:t xml:space="preserve">“</w:t>
      </w:r>
      <w:hyperlink r:id="rId22">
        <w:r>
          <w:rPr>
            <w:rStyle w:val="Hyperlink"/>
          </w:rPr>
          <w:t xml:space="preserve">Generative Al and the Future of Work: A Reappraisal</w:t>
        </w:r>
      </w:hyperlink>
      <w:r>
        <w:t xml:space="preserve">”</w:t>
      </w:r>
    </w:p>
    <w:bookmarkEnd w:id="23"/>
    <w:bookmarkStart w:id="25" w:name="watch"/>
    <w:p>
      <w:pPr>
        <w:pStyle w:val="Heading4"/>
      </w:pPr>
      <w:r>
        <w:t xml:space="preserve">📺 Watch:</w:t>
      </w:r>
    </w:p>
    <w:p>
      <w:pPr>
        <w:pStyle w:val="Compact"/>
        <w:numPr>
          <w:ilvl w:val="0"/>
          <w:numId w:val="1002"/>
        </w:numPr>
      </w:pPr>
      <w:r>
        <w:t xml:space="preserve">CGP Grey,</w:t>
      </w:r>
      <w:r>
        <w:t xml:space="preserve"> </w:t>
      </w:r>
      <w:r>
        <w:t xml:space="preserve">“</w:t>
      </w:r>
      <w:hyperlink r:id="rId24">
        <w:r>
          <w:rPr>
            <w:rStyle w:val="Hyperlink"/>
          </w:rPr>
          <w:t xml:space="preserve">Humans Need Not Apply</w:t>
        </w:r>
      </w:hyperlink>
      <w:r>
        <w:t xml:space="preserve">”</w:t>
      </w:r>
    </w:p>
    <w:bookmarkEnd w:id="25"/>
    <w:bookmarkStart w:id="27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3"/>
        </w:numPr>
      </w:pPr>
      <w:r>
        <w:t xml:space="preserve">Tyrangiel, 2026.</w:t>
      </w:r>
      <w:r>
        <w:t xml:space="preserve"> </w:t>
      </w:r>
      <w:r>
        <w:t xml:space="preserve">“</w:t>
      </w:r>
      <w:hyperlink r:id="rId26">
        <w:r>
          <w:rPr>
            <w:rStyle w:val="Hyperlink"/>
          </w:rPr>
          <w:t xml:space="preserve">America Isn’t Ready for What AI Will Do to Jobs</w:t>
        </w:r>
      </w:hyperlink>
      <w:r>
        <w:t xml:space="preserve">”</w:t>
      </w:r>
      <w:r>
        <w:t xml:space="preserve"> </w:t>
      </w:r>
      <w:r>
        <w:t xml:space="preserve">Podcast: Plain English with Derek Thompson.</w:t>
      </w:r>
    </w:p>
    <w:bookmarkEnd w:id="27"/>
    <w:bookmarkStart w:id="32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4"/>
        </w:numPr>
      </w:pPr>
      <w:r>
        <w:t xml:space="preserve">Tyrangiel, 2026.</w:t>
      </w:r>
      <w:r>
        <w:t xml:space="preserve"> </w:t>
      </w:r>
      <w:r>
        <w:t xml:space="preserve">“</w:t>
      </w:r>
      <w:hyperlink r:id="rId28">
        <w:r>
          <w:rPr>
            <w:rStyle w:val="Hyperlink"/>
          </w:rPr>
          <w:t xml:space="preserve">America Isn’t Ready for What AI Will Do to Jobs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The Atlantic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Perhaps AI won’t be as destructive to labor markets as we think?</w:t>
      </w:r>
    </w:p>
    <w:p>
      <w:pPr>
        <w:pStyle w:val="Compact"/>
        <w:numPr>
          <w:ilvl w:val="1"/>
          <w:numId w:val="1005"/>
        </w:numPr>
      </w:pPr>
      <w:r>
        <w:t xml:space="preserve">Edwards,</w:t>
      </w:r>
      <w:r>
        <w:t xml:space="preserve"> </w:t>
      </w:r>
      <w:r>
        <w:t xml:space="preserve">“</w:t>
      </w:r>
      <w:hyperlink r:id="rId29">
        <w:r>
          <w:rPr>
            <w:rStyle w:val="Hyperlink"/>
          </w:rPr>
          <w:t xml:space="preserve">AI could create 78 million more jobs than it eliminates by 2030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Ars Technica</w:t>
      </w:r>
    </w:p>
    <w:p>
      <w:pPr>
        <w:pStyle w:val="Compact"/>
        <w:numPr>
          <w:ilvl w:val="1"/>
          <w:numId w:val="1005"/>
        </w:numPr>
      </w:pPr>
      <w:r>
        <w:t xml:space="preserve">Pethokoukis,</w:t>
      </w:r>
      <w:r>
        <w:t xml:space="preserve"> </w:t>
      </w:r>
      <w:r>
        <w:t xml:space="preserve">“</w:t>
      </w:r>
      <w:hyperlink r:id="rId30">
        <w:r>
          <w:rPr>
            <w:rStyle w:val="Hyperlink"/>
          </w:rPr>
          <w:t xml:space="preserve">Another Promising Data Point on the Productivity Impact of AI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AEIdeas</w:t>
      </w:r>
    </w:p>
    <w:p>
      <w:pPr>
        <w:pStyle w:val="Compact"/>
        <w:numPr>
          <w:ilvl w:val="0"/>
          <w:numId w:val="1004"/>
        </w:numPr>
      </w:pPr>
      <w:r>
        <w:t xml:space="preserve">Acemoglu and Johnson,</w:t>
      </w:r>
      <w:r>
        <w:t xml:space="preserve"> </w:t>
      </w:r>
      <w:r>
        <w:t xml:space="preserve">“</w:t>
      </w:r>
      <w:hyperlink r:id="rId31">
        <w:r>
          <w:rPr>
            <w:rStyle w:val="Hyperlink"/>
          </w:rPr>
          <w:t xml:space="preserve">Learning from Ricardo and Thompson: Machinery and labor in the early industrial revolution – and in the age of AI</w:t>
        </w:r>
      </w:hyperlink>
      <w:r>
        <w:t xml:space="preserve">”</w:t>
      </w:r>
    </w:p>
    <w:bookmarkEnd w:id="32"/>
    <w:bookmarkStart w:id="43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6"/>
        </w:numPr>
      </w:pPr>
      <w:r>
        <w:t xml:space="preserve">Stiefenhofer, 2025.</w:t>
      </w:r>
      <w:r>
        <w:t xml:space="preserve"> </w:t>
      </w:r>
      <w:r>
        <w:t xml:space="preserve">“</w:t>
      </w:r>
      <w:hyperlink r:id="rId33">
        <w:r>
          <w:rPr>
            <w:rStyle w:val="Hyperlink"/>
          </w:rPr>
          <w:t xml:space="preserve">Artificial General Intelligence and the End of Human Employment: The Need to Renegotiate the Social Contract</w:t>
        </w:r>
      </w:hyperlink>
      <w:r>
        <w:t xml:space="preserve">”</w:t>
      </w:r>
    </w:p>
    <w:p>
      <w:pPr>
        <w:pStyle w:val="Compact"/>
        <w:numPr>
          <w:ilvl w:val="0"/>
          <w:numId w:val="1006"/>
        </w:numPr>
      </w:pPr>
      <w:r>
        <w:t xml:space="preserve">Thompson, 2015.</w:t>
      </w:r>
      <w:r>
        <w:t xml:space="preserve"> </w:t>
      </w:r>
      <w:r>
        <w:t xml:space="preserve">“</w:t>
      </w:r>
      <w:hyperlink r:id="rId34">
        <w:r>
          <w:rPr>
            <w:rStyle w:val="Hyperlink"/>
          </w:rPr>
          <w:t xml:space="preserve">A World Without Work</w:t>
        </w:r>
      </w:hyperlink>
      <w:r>
        <w:t xml:space="preserve">”</w:t>
      </w:r>
      <w:r>
        <w:t xml:space="preserve">.</w:t>
      </w:r>
      <w:r>
        <w:t xml:space="preserve"> </w:t>
      </w:r>
      <w:r>
        <w:rPr>
          <w:i/>
          <w:iCs/>
        </w:rPr>
        <w:t xml:space="preserve">The Atlantic</w:t>
      </w:r>
    </w:p>
    <w:p>
      <w:pPr>
        <w:pStyle w:val="Compact"/>
        <w:numPr>
          <w:ilvl w:val="0"/>
          <w:numId w:val="1006"/>
        </w:numPr>
      </w:pPr>
      <w:r>
        <w:t xml:space="preserve">Two additional podcasts from the</w:t>
      </w:r>
      <w:r>
        <w:t xml:space="preserve"> </w:t>
      </w:r>
      <w:r>
        <w:rPr>
          <w:i/>
          <w:iCs/>
        </w:rPr>
        <w:t xml:space="preserve">Plain English</w:t>
      </w:r>
      <w:r>
        <w:t xml:space="preserve"> </w:t>
      </w:r>
      <w:r>
        <w:t xml:space="preserve">podcast:</w:t>
      </w:r>
    </w:p>
    <w:p>
      <w:pPr>
        <w:pStyle w:val="Compact"/>
        <w:numPr>
          <w:ilvl w:val="1"/>
          <w:numId w:val="1007"/>
        </w:numPr>
      </w:pPr>
      <w:r>
        <w:t xml:space="preserve">Mollick, 2025.</w:t>
      </w:r>
      <w:r>
        <w:t xml:space="preserve"> </w:t>
      </w:r>
      <w:r>
        <w:t xml:space="preserve">“</w:t>
      </w:r>
      <w:hyperlink r:id="rId35">
        <w:r>
          <w:rPr>
            <w:rStyle w:val="Hyperlink"/>
          </w:rPr>
          <w:t xml:space="preserve">What Happens When AI Learns to Do Our Jobs</w:t>
        </w:r>
      </w:hyperlink>
      <w:r>
        <w:t xml:space="preserve">”</w:t>
      </w:r>
      <w:r>
        <w:t xml:space="preserve">. Podcast: Plain English with Derek Thompson.</w:t>
      </w:r>
    </w:p>
    <w:p>
      <w:pPr>
        <w:pStyle w:val="Compact"/>
        <w:numPr>
          <w:ilvl w:val="1"/>
          <w:numId w:val="1007"/>
        </w:numPr>
      </w:pPr>
      <w:r>
        <w:t xml:space="preserve">Korinek, 2025.</w:t>
      </w:r>
      <w:r>
        <w:t xml:space="preserve"> </w:t>
      </w:r>
      <w:r>
        <w:t xml:space="preserve">“</w:t>
      </w:r>
      <w:hyperlink r:id="rId36">
        <w:r>
          <w:rPr>
            <w:rStyle w:val="Hyperlink"/>
          </w:rPr>
          <w:t xml:space="preserve">How Superintelligent AI Could Upend Work and Politics</w:t>
        </w:r>
      </w:hyperlink>
      <w:r>
        <w:t xml:space="preserve">”</w:t>
      </w:r>
      <w:r>
        <w:t xml:space="preserve">. Podcast: Plain English with Derek Thompson.</w:t>
      </w:r>
    </w:p>
    <w:p>
      <w:pPr>
        <w:pStyle w:val="Compact"/>
        <w:numPr>
          <w:ilvl w:val="0"/>
          <w:numId w:val="1006"/>
        </w:numPr>
      </w:pPr>
      <w:r>
        <w:t xml:space="preserve">Books:</w:t>
      </w:r>
    </w:p>
    <w:p>
      <w:pPr>
        <w:pStyle w:val="Compact"/>
        <w:numPr>
          <w:ilvl w:val="1"/>
          <w:numId w:val="1008"/>
        </w:numPr>
      </w:pPr>
      <w:r>
        <w:t xml:space="preserve">Mollick, 2024.</w:t>
      </w:r>
      <w:r>
        <w:t xml:space="preserve"> </w:t>
      </w:r>
      <w:hyperlink r:id="rId37">
        <w:r>
          <w:rPr>
            <w:rStyle w:val="Hyperlink"/>
            <w:i/>
            <w:iCs/>
          </w:rPr>
          <w:t xml:space="preserve">Co-Intelligence: Living and Working with AI</w:t>
        </w:r>
      </w:hyperlink>
      <w:r>
        <w:t xml:space="preserve">. Portfolio Books.</w:t>
      </w:r>
    </w:p>
    <w:p>
      <w:pPr>
        <w:pStyle w:val="Compact"/>
        <w:numPr>
          <w:ilvl w:val="1"/>
          <w:numId w:val="1008"/>
        </w:numPr>
      </w:pPr>
      <w:r>
        <w:t xml:space="preserve">Frey, 2019.</w:t>
      </w:r>
      <w:r>
        <w:t xml:space="preserve"> </w:t>
      </w:r>
      <w:r>
        <w:rPr>
          <w:i/>
          <w:iCs/>
        </w:rPr>
        <w:t xml:space="preserve">The Technology Trap: Capital, Labor, and Power in the Age of Automation</w:t>
      </w:r>
    </w:p>
    <w:p>
      <w:pPr>
        <w:pStyle w:val="Compact"/>
        <w:numPr>
          <w:ilvl w:val="1"/>
          <w:numId w:val="1008"/>
        </w:numPr>
      </w:pPr>
      <w:r>
        <w:t xml:space="preserve">Korinek, 2024.</w:t>
      </w:r>
      <w:r>
        <w:t xml:space="preserve"> </w:t>
      </w:r>
      <w:r>
        <w:t xml:space="preserve">“</w:t>
      </w:r>
      <w:hyperlink r:id="rId38">
        <w:r>
          <w:rPr>
            <w:rStyle w:val="Hyperlink"/>
          </w:rPr>
          <w:t xml:space="preserve">Preparing for the (Non-Existent?) Future of Work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Oxford Handbook of AI Governance</w:t>
      </w:r>
    </w:p>
    <w:p>
      <w:pPr>
        <w:pStyle w:val="Compact"/>
        <w:numPr>
          <w:ilvl w:val="0"/>
          <w:numId w:val="1006"/>
        </w:numPr>
      </w:pPr>
      <w:r>
        <w:t xml:space="preserve">Articles</w:t>
      </w:r>
    </w:p>
    <w:p>
      <w:pPr>
        <w:pStyle w:val="Compact"/>
        <w:numPr>
          <w:ilvl w:val="1"/>
          <w:numId w:val="1009"/>
        </w:numPr>
      </w:pPr>
      <w:r>
        <w:t xml:space="preserve">Lobel, 2024.</w:t>
      </w:r>
      <w:r>
        <w:t xml:space="preserve"> </w:t>
      </w:r>
      <w:r>
        <w:t xml:space="preserve">“The Future of Work in the Era of AI”</w:t>
      </w:r>
    </w:p>
    <w:p>
      <w:pPr>
        <w:pStyle w:val="Compact"/>
        <w:numPr>
          <w:ilvl w:val="1"/>
          <w:numId w:val="1009"/>
        </w:numPr>
      </w:pPr>
      <w:r>
        <w:t xml:space="preserve">Felten,</w:t>
      </w:r>
      <w:r>
        <w:t xml:space="preserve"> </w:t>
      </w:r>
      <w:r>
        <w:t xml:space="preserve">“</w:t>
      </w:r>
      <w:hyperlink r:id="rId39">
        <w:r>
          <w:rPr>
            <w:rStyle w:val="Hyperlink"/>
          </w:rPr>
          <w:t xml:space="preserve">How will Language Modelers like ChatGPT Affect Occupations and Industries?</w:t>
        </w:r>
      </w:hyperlink>
      <w:r>
        <w:t xml:space="preserve">”</w:t>
      </w:r>
    </w:p>
    <w:p>
      <w:pPr>
        <w:pStyle w:val="Compact"/>
        <w:numPr>
          <w:ilvl w:val="1"/>
          <w:numId w:val="1009"/>
        </w:numPr>
      </w:pPr>
      <w:hyperlink r:id="rId40">
        <w:r>
          <w:rPr>
            <w:rStyle w:val="Hyperlink"/>
          </w:rPr>
          <w:t xml:space="preserve">Generative AI for Economic Research</w:t>
        </w:r>
      </w:hyperlink>
    </w:p>
    <w:p>
      <w:pPr>
        <w:pStyle w:val="Compact"/>
        <w:numPr>
          <w:ilvl w:val="1"/>
          <w:numId w:val="1009"/>
        </w:numPr>
      </w:pPr>
      <w:r>
        <w:t xml:space="preserve">Korinek,</w:t>
      </w:r>
      <w:r>
        <w:t xml:space="preserve"> </w:t>
      </w:r>
      <w:r>
        <w:t xml:space="preserve">“Economic Policy Challenges for the Age of AI”</w:t>
      </w:r>
    </w:p>
    <w:p>
      <w:pPr>
        <w:pStyle w:val="Compact"/>
        <w:numPr>
          <w:ilvl w:val="1"/>
          <w:numId w:val="1009"/>
        </w:numPr>
      </w:pPr>
      <w:r>
        <w:t xml:space="preserve">Gottweis et al, 2025.</w:t>
      </w:r>
      <w:r>
        <w:t xml:space="preserve"> </w:t>
      </w:r>
      <w:r>
        <w:t xml:space="preserve">“</w:t>
      </w:r>
      <w:hyperlink r:id="rId41">
        <w:r>
          <w:rPr>
            <w:rStyle w:val="Hyperlink"/>
          </w:rPr>
          <w:t xml:space="preserve">Towards an AI co-scientist</w:t>
        </w:r>
      </w:hyperlink>
      <w:r>
        <w:t xml:space="preserve">”</w:t>
      </w:r>
      <w:r>
        <w:t xml:space="preserve">. Google Research.</w:t>
      </w:r>
    </w:p>
    <w:p>
      <w:pPr>
        <w:pStyle w:val="Compact"/>
        <w:numPr>
          <w:ilvl w:val="1"/>
          <w:numId w:val="1009"/>
        </w:numPr>
      </w:pPr>
      <w:r>
        <w:t xml:space="preserve">Pew Research, 2025.</w:t>
      </w:r>
      <w:r>
        <w:t xml:space="preserve"> </w:t>
      </w:r>
      <w:hyperlink r:id="rId42">
        <w:r>
          <w:rPr>
            <w:rStyle w:val="Hyperlink"/>
          </w:rPr>
          <w:t xml:space="preserve">Workers Experience with Chatbots and their Jobs</w:t>
        </w:r>
      </w:hyperlink>
    </w:p>
    <w:bookmarkEnd w:id="43"/>
    <w:bookmarkStart w:id="47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10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4" Target="media/rId44.png" /><Relationship Type="http://schemas.openxmlformats.org/officeDocument/2006/relationships/hyperlink" Id="rId29" Target="https://arstechnica.com/ai/2025/01/ai-could-create-78-million-more-jobs-than-it-eliminates-by-2030-report/" TargetMode="External" /><Relationship Type="http://schemas.openxmlformats.org/officeDocument/2006/relationships/hyperlink" Id="rId39" Target="https://arxiv.org/abs/2303.01157" TargetMode="External" /><Relationship Type="http://schemas.openxmlformats.org/officeDocument/2006/relationships/hyperlink" Id="rId33" Target="https://arxiv.org/abs/2502.07050" TargetMode="External" /><Relationship Type="http://schemas.openxmlformats.org/officeDocument/2006/relationships/hyperlink" Id="rId38" Target="https://doi.org/10.1093/oxfordhb/9780197579329.013.44" TargetMode="External" /><Relationship Type="http://schemas.openxmlformats.org/officeDocument/2006/relationships/hyperlink" Id="rId40" Target="https://genaiforecon.org/JEL-2024-Dec-LLMsCollaborateReason.pdf" TargetMode="External" /><Relationship Type="http://schemas.openxmlformats.org/officeDocument/2006/relationships/hyperlink" Id="rId22" Target="https://heinonline.org/HOL/P?h=hein.journals/brownjwa30&amp;i=161" TargetMode="External" /><Relationship Type="http://schemas.openxmlformats.org/officeDocument/2006/relationships/hyperlink" Id="rId41" Target="https://research.google/blog/accelerating-scientific-breakthroughs-with-an-ai-co-scientist/" TargetMode="External" /><Relationship Type="http://schemas.openxmlformats.org/officeDocument/2006/relationships/hyperlink" Id="rId30" Target="https://www.aei.org/economics/another-promising-data-point-on-the-productivity-impact-of-ai/" TargetMode="External" /><Relationship Type="http://schemas.openxmlformats.org/officeDocument/2006/relationships/hyperlink" Id="rId37" Target="https://www.amazon.com/Co-Intelligence-Living-Working-Ethan-Mollick/dp/059371671X" TargetMode="External" /><Relationship Type="http://schemas.openxmlformats.org/officeDocument/2006/relationships/hyperlink" Id="rId31" Target="https://www.annualreviews.org/content/journals/10.1146/annurev-economics-091823-025129" TargetMode="External" /><Relationship Type="http://schemas.openxmlformats.org/officeDocument/2006/relationships/hyperlink" Id="rId42" Target="https://www.pewresearch.org/social-trends/2025/02/25/workers-experience-with-ai-chatbots-in-their-jobs/" TargetMode="External" /><Relationship Type="http://schemas.openxmlformats.org/officeDocument/2006/relationships/hyperlink" Id="rId21" Target="https://www.sciencedirect.com/science/article/abs/pii/S0040162516302244" TargetMode="External" /><Relationship Type="http://schemas.openxmlformats.org/officeDocument/2006/relationships/hyperlink" Id="rId28" Target="https://www.theatlantic.com/magazine/2026/03/ai-economy-labor-market-transformation/685731/" TargetMode="External" /><Relationship Type="http://schemas.openxmlformats.org/officeDocument/2006/relationships/hyperlink" Id="rId34" Target="https://www.theatlantic.com/magazine/archive/2015/07/world-without-work/395294/" TargetMode="External" /><Relationship Type="http://schemas.openxmlformats.org/officeDocument/2006/relationships/hyperlink" Id="rId35" Target="https://www.theringer.com/podcasts/plain-english-with-derek-thompson/2025/10/24/what-happens-when-ai-learns-to-do-our-jobs" TargetMode="External" /><Relationship Type="http://schemas.openxmlformats.org/officeDocument/2006/relationships/hyperlink" Id="rId36" Target="https://www.theringer.com/podcasts/plain-english-with-derek-thompson/2025/11/18/how-superintelligent-ai-could-upend-work-and-politics" TargetMode="External" /><Relationship Type="http://schemas.openxmlformats.org/officeDocument/2006/relationships/hyperlink" Id="rId26" Target="https://www.theringer.com/podcasts/plain-english-with-derek-thompson/2026/02/13/america-isnt-ready-for-what-ai-will-do-to-jobs" TargetMode="External" /><Relationship Type="http://schemas.openxmlformats.org/officeDocument/2006/relationships/hyperlink" Id="rId24" Target="https://www.youtube.com/watch?v=7Pq-S557XQ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arstechnica.com/ai/2025/01/ai-could-create-78-million-more-jobs-than-it-eliminates-by-2030-report/" TargetMode="External" /><Relationship Type="http://schemas.openxmlformats.org/officeDocument/2006/relationships/hyperlink" Id="rId39" Target="https://arxiv.org/abs/2303.01157" TargetMode="External" /><Relationship Type="http://schemas.openxmlformats.org/officeDocument/2006/relationships/hyperlink" Id="rId33" Target="https://arxiv.org/abs/2502.07050" TargetMode="External" /><Relationship Type="http://schemas.openxmlformats.org/officeDocument/2006/relationships/hyperlink" Id="rId38" Target="https://doi.org/10.1093/oxfordhb/9780197579329.013.44" TargetMode="External" /><Relationship Type="http://schemas.openxmlformats.org/officeDocument/2006/relationships/hyperlink" Id="rId40" Target="https://genaiforecon.org/JEL-2024-Dec-LLMsCollaborateReason.pdf" TargetMode="External" /><Relationship Type="http://schemas.openxmlformats.org/officeDocument/2006/relationships/hyperlink" Id="rId22" Target="https://heinonline.org/HOL/P?h=hein.journals/brownjwa30&amp;i=161" TargetMode="External" /><Relationship Type="http://schemas.openxmlformats.org/officeDocument/2006/relationships/hyperlink" Id="rId41" Target="https://research.google/blog/accelerating-scientific-breakthroughs-with-an-ai-co-scientist/" TargetMode="External" /><Relationship Type="http://schemas.openxmlformats.org/officeDocument/2006/relationships/hyperlink" Id="rId30" Target="https://www.aei.org/economics/another-promising-data-point-on-the-productivity-impact-of-ai/" TargetMode="External" /><Relationship Type="http://schemas.openxmlformats.org/officeDocument/2006/relationships/hyperlink" Id="rId37" Target="https://www.amazon.com/Co-Intelligence-Living-Working-Ethan-Mollick/dp/059371671X" TargetMode="External" /><Relationship Type="http://schemas.openxmlformats.org/officeDocument/2006/relationships/hyperlink" Id="rId31" Target="https://www.annualreviews.org/content/journals/10.1146/annurev-economics-091823-025129" TargetMode="External" /><Relationship Type="http://schemas.openxmlformats.org/officeDocument/2006/relationships/hyperlink" Id="rId42" Target="https://www.pewresearch.org/social-trends/2025/02/25/workers-experience-with-ai-chatbots-in-their-jobs/" TargetMode="External" /><Relationship Type="http://schemas.openxmlformats.org/officeDocument/2006/relationships/hyperlink" Id="rId21" Target="https://www.sciencedirect.com/science/article/abs/pii/S0040162516302244" TargetMode="External" /><Relationship Type="http://schemas.openxmlformats.org/officeDocument/2006/relationships/hyperlink" Id="rId28" Target="https://www.theatlantic.com/magazine/2026/03/ai-economy-labor-market-transformation/685731/" TargetMode="External" /><Relationship Type="http://schemas.openxmlformats.org/officeDocument/2006/relationships/hyperlink" Id="rId34" Target="https://www.theatlantic.com/magazine/archive/2015/07/world-without-work/395294/" TargetMode="External" /><Relationship Type="http://schemas.openxmlformats.org/officeDocument/2006/relationships/hyperlink" Id="rId35" Target="https://www.theringer.com/podcasts/plain-english-with-derek-thompson/2025/10/24/what-happens-when-ai-learns-to-do-our-jobs" TargetMode="External" /><Relationship Type="http://schemas.openxmlformats.org/officeDocument/2006/relationships/hyperlink" Id="rId36" Target="https://www.theringer.com/podcasts/plain-english-with-derek-thompson/2025/11/18/how-superintelligent-ai-could-upend-work-and-politics" TargetMode="External" /><Relationship Type="http://schemas.openxmlformats.org/officeDocument/2006/relationships/hyperlink" Id="rId26" Target="https://www.theringer.com/podcasts/plain-english-with-derek-thompson/2026/02/13/america-isnt-ready-for-what-ai-will-do-to-jobs" TargetMode="External" /><Relationship Type="http://schemas.openxmlformats.org/officeDocument/2006/relationships/hyperlink" Id="rId24" Target="https://www.youtube.com/watch?v=7Pq-S557XQ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10.2 - Labor Replacement</dc:title>
  <dc:creator>Prof. Jack Reilly</dc:creator>
  <cp:keywords/>
  <dcterms:created xsi:type="dcterms:W3CDTF">2026-03-13T14:47:47Z</dcterms:created>
  <dcterms:modified xsi:type="dcterms:W3CDTF">2026-03-13T14:47:47Z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