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Debate 4 - Geopolitics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resolution"/>
    <w:p>
      <w:pPr>
        <w:pStyle w:val="Heading2"/>
      </w:pPr>
      <w:r>
        <w:t xml:space="preserve">Resolution</w:t>
      </w:r>
    </w:p>
    <w:p>
      <w:pPr>
        <w:pStyle w:val="FirstParagraph"/>
      </w:pPr>
      <w:r>
        <w:rPr>
          <w:b/>
          <w:bCs/>
        </w:rPr>
        <w:t xml:space="preserve">The United States government should further subsidize Intel’s foundry operations.</w:t>
      </w:r>
    </w:p>
    <w:p>
      <w:pPr>
        <w:pStyle w:val="TableCaption"/>
      </w:pPr>
      <w:r>
        <w:t xml:space="preserve">Teams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Teams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Affirm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Jury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Team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3</w:t>
            </w:r>
          </w:p>
        </w:tc>
      </w:tr>
    </w:tbl>
    <w:bookmarkEnd w:id="20"/>
    <w:bookmarkStart w:id="23" w:name="amendments-and-adjustments"/>
    <w:p>
      <w:pPr>
        <w:pStyle w:val="Heading2"/>
      </w:pPr>
      <w:r>
        <w:t xml:space="preserve">Amendments and Adjustments</w:t>
      </w:r>
    </w:p>
    <w:p>
      <w:pPr>
        <w:pStyle w:val="Compact"/>
        <w:numPr>
          <w:ilvl w:val="0"/>
          <w:numId w:val="1001"/>
        </w:numPr>
      </w:pPr>
      <w:r>
        <w:t xml:space="preserve">See</w:t>
      </w:r>
      <w:r>
        <w:t xml:space="preserve"> </w:t>
      </w:r>
      <w:hyperlink r:id="rId21">
        <w:r>
          <w:rPr>
            <w:rStyle w:val="Hyperlink"/>
          </w:rPr>
          <w:t xml:space="preserve">debate guidelines</w:t>
        </w:r>
      </w:hyperlink>
      <w:r>
        <w:t xml:space="preserve"> </w:t>
      </w:r>
      <w:r>
        <w:t xml:space="preserve">and</w:t>
      </w:r>
      <w:r>
        <w:t xml:space="preserve"> </w:t>
      </w:r>
      <w:hyperlink r:id="rId22">
        <w:r>
          <w:rPr>
            <w:rStyle w:val="Hyperlink"/>
          </w:rPr>
          <w:t xml:space="preserve">debate tips</w:t>
        </w:r>
      </w:hyperlink>
      <w:r>
        <w:t xml:space="preserve"> </w:t>
      </w:r>
      <w:r>
        <w:t xml:space="preserve">for guidance and details.</w:t>
      </w:r>
    </w:p>
    <w:p>
      <w:pPr>
        <w:pStyle w:val="Compact"/>
        <w:numPr>
          <w:ilvl w:val="0"/>
          <w:numId w:val="1001"/>
        </w:numPr>
      </w:pPr>
      <w:r>
        <w:t xml:space="preserve">The standard class debate format for this debate has been modified in the following ways: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Constructive</w:t>
      </w:r>
      <w:r>
        <w:t xml:space="preserve"> </w:t>
      </w:r>
      <w:r>
        <w:t xml:space="preserve">(4 min per team)</w:t>
      </w:r>
    </w:p>
    <w:p>
      <w:pPr>
        <w:pStyle w:val="Compact"/>
        <w:numPr>
          <w:ilvl w:val="2"/>
          <w:numId w:val="1003"/>
        </w:numPr>
      </w:pPr>
      <w:r>
        <w:rPr>
          <w:i/>
          <w:iCs/>
        </w:rPr>
        <w:t xml:space="preserve">1 min prep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Cross-Examination</w:t>
      </w:r>
      <w:r>
        <w:t xml:space="preserve"> </w:t>
      </w:r>
      <w:r>
        <w:t xml:space="preserve">(8 min total, back and forth)</w:t>
      </w:r>
    </w:p>
    <w:p>
      <w:pPr>
        <w:pStyle w:val="Compact"/>
        <w:numPr>
          <w:ilvl w:val="2"/>
          <w:numId w:val="1004"/>
        </w:numPr>
      </w:pPr>
      <w:r>
        <w:rPr>
          <w:i/>
          <w:iCs/>
        </w:rPr>
        <w:t xml:space="preserve">2 min prep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Rebuttal</w:t>
      </w:r>
      <w:r>
        <w:t xml:space="preserve"> </w:t>
      </w:r>
      <w:r>
        <w:t xml:space="preserve">(2.5 min per team)</w:t>
      </w:r>
    </w:p>
    <w:p>
      <w:pPr>
        <w:pStyle w:val="Compact"/>
        <w:numPr>
          <w:ilvl w:val="2"/>
          <w:numId w:val="1005"/>
        </w:numPr>
      </w:pPr>
      <w:r>
        <w:rPr>
          <w:i/>
          <w:iCs/>
        </w:rPr>
        <w:t xml:space="preserve">1 min prep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Final Focus</w:t>
      </w:r>
      <w:r>
        <w:t xml:space="preserve"> </w:t>
      </w:r>
      <w:r>
        <w:t xml:space="preserve">(1 min per team)</w:t>
      </w:r>
    </w:p>
    <w:bookmarkEnd w:id="23"/>
    <w:bookmarkStart w:id="24" w:name="judges-notes"/>
    <w:p>
      <w:pPr>
        <w:pStyle w:val="Heading2"/>
      </w:pPr>
      <w:r>
        <w:t xml:space="preserve">Judge’s Notes</w:t>
      </w:r>
    </w:p>
    <w:p>
      <w:pPr>
        <w:pStyle w:val="Compact"/>
        <w:numPr>
          <w:ilvl w:val="0"/>
          <w:numId w:val="1006"/>
        </w:numPr>
      </w:pPr>
      <w:r>
        <w:t xml:space="preserve">This debate may require additional external research.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dguidelines.qmd" TargetMode="External" /><Relationship Type="http://schemas.openxmlformats.org/officeDocument/2006/relationships/hyperlink" Id="rId22" Target="dtips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dguidelines.qmd" TargetMode="External" /><Relationship Type="http://schemas.openxmlformats.org/officeDocument/2006/relationships/hyperlink" Id="rId22" Target="dtips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 4 - Geopolitics</dc:title>
  <dc:creator>Prof. Jack Reilly</dc:creator>
  <cp:keywords/>
  <dcterms:created xsi:type="dcterms:W3CDTF">2026-03-13T14:44:47Z</dcterms:created>
  <dcterms:modified xsi:type="dcterms:W3CDTF">2026-03-13T14:44:47Z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