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Draft Executive Summary</w:t>
      </w:r>
    </w:p>
    <w:p>
      <w:pPr>
        <w:pStyle w:val="Subtitle"/>
      </w:pPr>
      <w:r>
        <w:t xml:space="preserve">Due Week 6 (Friday, October 2)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6 (Friday, October 2)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Submit your Draft Executive Summary.</w:t>
      </w:r>
    </w:p>
    <w:p>
      <w:pPr>
        <w:pStyle w:val="BodyText"/>
      </w:pPr>
      <w:r>
        <w:t xml:space="preserve">Your draft should be properly formatted, have a completed intro/methods section,</w:t>
      </w:r>
      <w:r>
        <w:t xml:space="preserve"> </w:t>
      </w:r>
      <w:r>
        <w:t xml:space="preserve">and at least seven findings statements.</w:t>
      </w:r>
    </w:p>
    <w:p>
      <w:pPr>
        <w:pStyle w:val="BodyText"/>
      </w:pPr>
      <w:r>
        <w:t xml:space="preserve">Your findings statements should be written with</w:t>
      </w:r>
      <w:r>
        <w:t xml:space="preserve"> </w:t>
      </w:r>
      <w:r>
        <w:t xml:space="preserve">“X”</w:t>
      </w:r>
      <w:r>
        <w:t xml:space="preserve"> </w:t>
      </w:r>
      <w:r>
        <w:t xml:space="preserve">as a placeholder for</w:t>
      </w:r>
      <w:r>
        <w:t xml:space="preserve"> </w:t>
      </w:r>
      <w:r>
        <w:t xml:space="preserve">variables and percentages you do not have yet. At this point in the class most</w:t>
      </w:r>
      <w:r>
        <w:t xml:space="preserve"> </w:t>
      </w:r>
      <w:r>
        <w:t xml:space="preserve">people will need to use</w:t>
      </w:r>
      <w:r>
        <w:t xml:space="preserve"> </w:t>
      </w:r>
      <w:r>
        <w:t xml:space="preserve">“X”</w:t>
      </w:r>
      <w:r>
        <w:t xml:space="preserve"> </w:t>
      </w:r>
      <w:r>
        <w:t xml:space="preserve">as a placeholder in all of their findings statements.</w:t>
      </w:r>
    </w:p>
    <w:p>
      <w:pPr>
        <w:pStyle w:val="BlockText"/>
      </w:pPr>
      <w:r>
        <w:rPr>
          <w:b/>
          <w:bCs/>
        </w:rPr>
        <w:t xml:space="preserve">Example</w:t>
      </w:r>
    </w:p>
    <w:p>
      <w:pPr>
        <w:pStyle w:val="BlockText"/>
      </w:pPr>
      <w:r>
        <w:rPr>
          <w:b/>
          <w:bCs/>
        </w:rPr>
        <w:t xml:space="preserve">Final finding statement:</w:t>
      </w:r>
      <w:r>
        <w:t xml:space="preserve"> </w:t>
      </w:r>
      <w:r>
        <w:t xml:space="preserve">73% of students reported that their favorite</w:t>
      </w:r>
      <w:r>
        <w:t xml:space="preserve"> </w:t>
      </w:r>
      <w:r>
        <w:t xml:space="preserve">exercise was typing. (n=89)</w:t>
      </w:r>
    </w:p>
    <w:p>
      <w:pPr>
        <w:pStyle w:val="BlockText"/>
      </w:pPr>
      <w:r>
        <w:rPr>
          <w:b/>
          <w:bCs/>
        </w:rPr>
        <w:t xml:space="preserve">Draft executive summary finding statement:</w:t>
      </w:r>
      <w:r>
        <w:t xml:space="preserve"> </w:t>
      </w:r>
      <w:r>
        <w:t xml:space="preserve">X% of students reported that their</w:t>
      </w:r>
      <w:r>
        <w:t xml:space="preserve"> </w:t>
      </w:r>
      <w:r>
        <w:t xml:space="preserve">favorite exercise was XX. (n=x)</w:t>
      </w:r>
    </w:p>
    <w:bookmarkEnd w:id="9"/>
    <w:bookmarkStart w:id="12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Executive Summary Guide</w:t>
        </w:r>
      </w:hyperlink>
      <w:r>
        <w:t xml:space="preserve"> </w:t>
      </w:r>
      <w:r>
        <w:t xml:space="preserve">– How to write and format your executive summary.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1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../guidelines/executive-summary.qmd" TargetMode="External" /><Relationship Type="http://schemas.openxmlformats.org/officeDocument/2006/relationships/hyperlink" Id="rId11" Target="../guidelines/index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../guidelines/executive-summary.qmd" TargetMode="External" /><Relationship Type="http://schemas.openxmlformats.org/officeDocument/2006/relationships/hyperlink" Id="rId11" Target="../guidelines/index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Executive Summary</dc:title>
  <dc:creator>Prof. Jack Reilly</dc:creator>
  <cp:keywords/>
  <dcterms:created xsi:type="dcterms:W3CDTF">2026-08-26T16:49:04Z</dcterms:created>
  <dcterms:modified xsi:type="dcterms:W3CDTF">2026-08-26T16:49:04Z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6 (Friday, October 2)</vt:lpwstr>
  </property>
  <property fmtid="{D5CDD505-2E9C-101B-9397-08002B2CF9AE}" pid="13" name="toc-title">
    <vt:lpwstr>Table of contents</vt:lpwstr>
  </property>
</Properties>
</file>