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  <Override PartName="/word/media/rId22.png" ContentType="image/png"/>
  <Override PartName="/word/media/rId9.png" ContentType="image/png"/>
  <Override PartName="/word/media/rId13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Executive Summary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BlockText"/>
      </w:pPr>
      <w:r>
        <w:rPr>
          <w:b/>
          <w:bCs/>
        </w:rPr>
        <w:t xml:space="preserve">About these examples</w:t>
      </w:r>
    </w:p>
    <w:p>
      <w:pPr>
        <w:pStyle w:val="BlockText"/>
      </w:pPr>
      <w:r>
        <w:t xml:space="preserve">The examples below use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 real</w:t>
      </w:r>
      <w:r>
        <w:t xml:space="preserve"> </w:t>
      </w:r>
      <w:r>
        <w:t xml:space="preserve">Syracuse University program, but the project, author, numbers, and responses shown</w:t>
      </w:r>
      <w:r>
        <w:t xml:space="preserve"> </w:t>
      </w:r>
      <w:r>
        <w:t xml:space="preserve">here are invented for teaching purposes and are not actual SWCO results.</w:t>
      </w:r>
    </w:p>
    <w:p>
      <w:pPr>
        <w:pStyle w:val="FirstParagraph"/>
      </w:pPr>
      <w:r>
        <w:rPr>
          <w:b/>
          <w:bCs/>
        </w:rPr>
        <w:t xml:space="preserve">Step 1:</w:t>
      </w:r>
      <w:r>
        <w:t xml:space="preserve"> </w:t>
      </w:r>
      <w:r>
        <w:t xml:space="preserve">Open a Word document. Create a header following the guidelines below.</w:t>
      </w:r>
    </w:p>
    <w:p>
      <w:pPr>
        <w:pStyle w:val="BodyText"/>
      </w:pPr>
      <w:r>
        <w:drawing>
          <wp:inline>
            <wp:extent cx="5334000" cy="1580574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ex-execsum-header-annotated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0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/>
          <w:iCs/>
        </w:rPr>
        <w:t xml:space="preserve">Note: The name of your project should describe in a few words the purpose of</w:t>
      </w:r>
      <w:r>
        <w:rPr>
          <w:i/>
          <w:iCs/>
        </w:rPr>
        <w:t xml:space="preserve"> </w:t>
      </w:r>
      <w:r>
        <w:rPr>
          <w:i/>
          <w:iCs/>
        </w:rPr>
        <w:t xml:space="preserve">your project.</w:t>
      </w:r>
    </w:p>
    <w:p>
      <w:pPr>
        <w:pStyle w:val="BodyText"/>
      </w:pPr>
      <w:r>
        <w:rPr>
          <w:b/>
          <w:bCs/>
        </w:rPr>
        <w:t xml:space="preserve">Step 2:</w:t>
      </w:r>
      <w:r>
        <w:t xml:space="preserve"> </w:t>
      </w:r>
      <w:r>
        <w:t xml:space="preserve">Create the introduction by using information from your</w:t>
      </w:r>
      <w:r>
        <w:t xml:space="preserve"> </w:t>
      </w:r>
      <w:hyperlink r:id="rId12">
        <w:r>
          <w:rPr>
            <w:rStyle w:val="Hyperlink"/>
          </w:rPr>
          <w:t xml:space="preserve">Organizational Assessment</w:t>
        </w:r>
      </w:hyperlink>
      <w:r>
        <w:t xml:space="preserve">. The first</w:t>
      </w:r>
      <w:r>
        <w:t xml:space="preserve"> </w:t>
      </w:r>
      <w:r>
        <w:t xml:space="preserve">sentences must be:</w:t>
      </w:r>
      <w:r>
        <w:t xml:space="preserve"> </w:t>
      </w:r>
      <w:r>
        <w:t xml:space="preserve">“This study reports __________. The study will be</w:t>
      </w:r>
      <w:r>
        <w:t xml:space="preserve"> </w:t>
      </w:r>
      <w:r>
        <w:t xml:space="preserve">presented to _________.”</w:t>
      </w:r>
    </w:p>
    <w:p>
      <w:pPr>
        <w:pStyle w:val="BodyText"/>
      </w:pPr>
      <w:r>
        <w:t xml:space="preserve">The first sentence of the introduction in your executive summary should be</w:t>
      </w:r>
      <w:r>
        <w:t xml:space="preserve"> </w:t>
      </w:r>
      <w:r>
        <w:t xml:space="preserve">identical to the first sentence in the introduction section of your report.</w:t>
      </w:r>
    </w:p>
    <w:p>
      <w:pPr>
        <w:pStyle w:val="BodyText"/>
      </w:pPr>
      <w:r>
        <w:drawing>
          <wp:inline>
            <wp:extent cx="5334000" cy="74128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images/ex-execsum-intro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1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Step 3:</w:t>
      </w:r>
      <w:r>
        <w:t xml:space="preserve"> </w:t>
      </w:r>
      <w:r>
        <w:t xml:space="preserve">Create the methods portion of your executive summary. Methods should</w:t>
      </w:r>
      <w:r>
        <w:t xml:space="preserve"> </w:t>
      </w:r>
      <w:r>
        <w:t xml:space="preserve">overview how data were collected and define the target population, sample, and</w:t>
      </w:r>
      <w:r>
        <w:t xml:space="preserve"> </w:t>
      </w:r>
      <w:r>
        <w:t xml:space="preserve">sampling frame, if applicable. Also in this section, note any MAJOR data</w:t>
      </w:r>
      <w:r>
        <w:t xml:space="preserve"> </w:t>
      </w:r>
      <w:r>
        <w:t xml:space="preserve">collection and accuracy issues.</w:t>
      </w:r>
    </w:p>
    <w:p>
      <w:pPr>
        <w:pStyle w:val="BodyText"/>
      </w:pPr>
      <w:r>
        <w:t xml:space="preserve">Questions to answer in Methods:</w:t>
      </w:r>
    </w:p>
    <w:p>
      <w:pPr>
        <w:pStyle w:val="Compact"/>
        <w:numPr>
          <w:ilvl w:val="0"/>
          <w:numId w:val="1001"/>
        </w:numPr>
      </w:pPr>
      <w:r>
        <w:t xml:space="preserve">How was the data collected?</w:t>
      </w:r>
    </w:p>
    <w:p>
      <w:pPr>
        <w:pStyle w:val="Compact"/>
        <w:numPr>
          <w:ilvl w:val="0"/>
          <w:numId w:val="1001"/>
        </w:numPr>
      </w:pPr>
      <w:r>
        <w:t xml:space="preserve">What was your target population?</w:t>
      </w:r>
    </w:p>
    <w:p>
      <w:pPr>
        <w:pStyle w:val="Compact"/>
        <w:numPr>
          <w:ilvl w:val="0"/>
          <w:numId w:val="1001"/>
        </w:numPr>
      </w:pPr>
      <w:r>
        <w:t xml:space="preserve">What was your sample? What was your sampling frame if you had one?</w:t>
      </w:r>
    </w:p>
    <w:p>
      <w:pPr>
        <w:pStyle w:val="Compact"/>
        <w:numPr>
          <w:ilvl w:val="0"/>
          <w:numId w:val="1001"/>
        </w:numPr>
      </w:pPr>
      <w:r>
        <w:t xml:space="preserve">What were any major data collection or accuracy issues?</w:t>
      </w:r>
    </w:p>
    <w:p>
      <w:pPr>
        <w:pStyle w:val="FirstParagraph"/>
      </w:pPr>
      <w:r>
        <w:drawing>
          <wp:inline>
            <wp:extent cx="5334000" cy="1052833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images/ex-execsum-methods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52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Step 4:</w:t>
      </w:r>
      <w:r>
        <w:t xml:space="preserve"> </w:t>
      </w:r>
      <w:r>
        <w:t xml:space="preserve">Create the findings portion of your executive summary. Each of your</w:t>
      </w:r>
      <w:r>
        <w:t xml:space="preserve"> </w:t>
      </w:r>
      <w:r>
        <w:t xml:space="preserve">findings in this section should EXACTLY match the findings at the top of each of</w:t>
      </w:r>
      <w:r>
        <w:t xml:space="preserve"> </w:t>
      </w:r>
      <w:r>
        <w:t xml:space="preserve">your Findings pages throughout your report – this means word for word. Be sure</w:t>
      </w:r>
      <w:r>
        <w:t xml:space="preserve"> </w:t>
      </w:r>
      <w:r>
        <w:t xml:space="preserve">every research question corresponds with a finding.</w:t>
      </w:r>
    </w:p>
    <w:p>
      <w:pPr>
        <w:pStyle w:val="BodyText"/>
      </w:pPr>
      <w:r>
        <w:t xml:space="preserve">Reminders about findings:</w:t>
      </w:r>
    </w:p>
    <w:p>
      <w:pPr>
        <w:pStyle w:val="Compact"/>
        <w:numPr>
          <w:ilvl w:val="0"/>
          <w:numId w:val="1002"/>
        </w:numPr>
      </w:pPr>
      <w:r>
        <w:t xml:space="preserve">All findings should read</w:t>
      </w:r>
      <w:r>
        <w:t xml:space="preserve"> </w:t>
      </w:r>
      <w:r>
        <w:t xml:space="preserve">“XX% of respondents reported...”</w:t>
      </w:r>
      <w:r>
        <w:t xml:space="preserve"> </w:t>
      </w:r>
      <w:r>
        <w:t xml:space="preserve">OR</w:t>
      </w:r>
      <w:r>
        <w:t xml:space="preserve"> </w:t>
      </w:r>
      <w:r>
        <w:t xml:space="preserve">“XX% of</w:t>
      </w:r>
      <w:r>
        <w:t xml:space="preserve"> </w:t>
      </w:r>
      <w:r>
        <w:t xml:space="preserve">respondents said...”</w:t>
      </w:r>
    </w:p>
    <w:p>
      <w:pPr>
        <w:pStyle w:val="Compact"/>
        <w:numPr>
          <w:ilvl w:val="0"/>
          <w:numId w:val="1002"/>
        </w:numPr>
      </w:pPr>
      <w:r>
        <w:t xml:space="preserve">N (target population) vs. n (sample) – use the correct case for parentheses</w:t>
      </w:r>
      <w:r>
        <w:t xml:space="preserve"> </w:t>
      </w:r>
      <w:r>
        <w:t xml:space="preserve">after the finding</w:t>
      </w:r>
    </w:p>
    <w:p>
      <w:pPr>
        <w:pStyle w:val="Compact"/>
        <w:numPr>
          <w:ilvl w:val="0"/>
          <w:numId w:val="1002"/>
        </w:numPr>
      </w:pPr>
      <w:r>
        <w:t xml:space="preserve">“Findings”</w:t>
      </w:r>
      <w:r>
        <w:t xml:space="preserve"> </w:t>
      </w:r>
      <w:r>
        <w:t xml:space="preserve">should be bold and underlined</w:t>
      </w:r>
    </w:p>
    <w:p>
      <w:pPr>
        <w:pStyle w:val="Compact"/>
        <w:numPr>
          <w:ilvl w:val="0"/>
          <w:numId w:val="1002"/>
        </w:numPr>
      </w:pPr>
      <w:r>
        <w:t xml:space="preserve">Numbers should be left justified and align with the</w:t>
      </w:r>
      <w:r>
        <w:t xml:space="preserve"> </w:t>
      </w:r>
      <w:r>
        <w:t xml:space="preserve">“F”</w:t>
      </w:r>
      <w:r>
        <w:t xml:space="preserve"> </w:t>
      </w:r>
      <w:r>
        <w:t xml:space="preserve">in</w:t>
      </w:r>
      <w:r>
        <w:t xml:space="preserve"> </w:t>
      </w:r>
      <w:r>
        <w:t xml:space="preserve">“Findings”</w:t>
      </w:r>
    </w:p>
    <w:p>
      <w:pPr>
        <w:pStyle w:val="Compact"/>
        <w:numPr>
          <w:ilvl w:val="0"/>
          <w:numId w:val="1002"/>
        </w:numPr>
      </w:pPr>
      <w:r>
        <w:t xml:space="preserve">Sample size goes after the period in the parentheses</w:t>
      </w:r>
    </w:p>
    <w:p>
      <w:pPr>
        <w:pStyle w:val="Compact"/>
        <w:numPr>
          <w:ilvl w:val="0"/>
          <w:numId w:val="1002"/>
        </w:numPr>
      </w:pPr>
      <w:r>
        <w:t xml:space="preserve">Single-spaced within paragraphs, double-spaced between paragraphs</w:t>
      </w:r>
    </w:p>
    <w:p>
      <w:pPr>
        <w:pStyle w:val="FirstParagraph"/>
      </w:pPr>
      <w:r>
        <w:drawing>
          <wp:inline>
            <wp:extent cx="5334000" cy="255151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images/ex-execsum-findings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1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5" w:name="example-executive-summary"/>
    <w:p>
      <w:pPr>
        <w:pStyle w:val="Heading2"/>
      </w:pPr>
      <w:r>
        <w:t xml:space="preserve">Example executive summary</w:t>
      </w:r>
    </w:p>
    <w:p>
      <w:pPr>
        <w:pStyle w:val="FirstParagraph"/>
      </w:pPr>
      <w:r>
        <w:drawing>
          <wp:inline>
            <wp:extent cx="5334000" cy="690154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images/ex-execsum-fu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01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16" Target="media/rId16.png" /><Relationship Type="http://schemas.openxmlformats.org/officeDocument/2006/relationships/hyperlink" Id="rId12" Target="../assignments/06-organizational-assessment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../assignments/06-organizational-assessment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Summary Guide</dc:title>
  <dc:creator>Prof. Jack Reilly</dc:creator>
  <cp:keywords/>
  <dcterms:created xsi:type="dcterms:W3CDTF">2026-08-26T16:49:26Z</dcterms:created>
  <dcterms:modified xsi:type="dcterms:W3CDTF">2026-08-26T16:49:26Z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