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Overview</w:t>
      </w:r>
    </w:p>
    <w:bookmarkStart w:id="14" w:name="course-information"/>
    <w:p>
      <w:pPr>
        <w:pStyle w:val="Heading2"/>
      </w:pPr>
      <w:r>
        <w:t xml:space="preserve">Course Information</w:t>
      </w:r>
    </w:p>
    <w:bookmarkStart w:id="9" w:name="class"/>
    <w:p>
      <w:pPr>
        <w:pStyle w:val="Heading3"/>
      </w:pPr>
      <w:r>
        <w:t xml:space="preserve">Class</w:t>
      </w:r>
    </w:p>
    <w:p>
      <w:pPr>
        <w:pStyle w:val="FirstParagraph"/>
      </w:pPr>
      <w:r>
        <w:rPr>
          <w:b/>
          <w:bCs/>
        </w:rPr>
        <w:t xml:space="preserve">Time</w:t>
      </w:r>
      <w:r>
        <w:t xml:space="preserve">: Tuesdays, 3:30 PM – 6:15 PM</w:t>
      </w:r>
    </w:p>
    <w:p>
      <w:pPr>
        <w:pStyle w:val="BodyText"/>
      </w:pPr>
      <w:r>
        <w:rPr>
          <w:b/>
          <w:bCs/>
        </w:rPr>
        <w:t xml:space="preserve">Location</w:t>
      </w:r>
      <w:r>
        <w:t xml:space="preserve">: HB Crouse Hall, Kittredge Auditorium</w:t>
      </w:r>
    </w:p>
    <w:bookmarkEnd w:id="9"/>
    <w:bookmarkStart w:id="12" w:name="instructor"/>
    <w:p>
      <w:pPr>
        <w:pStyle w:val="Heading3"/>
      </w:pPr>
      <w:r>
        <w:t xml:space="preserve">Instructor</w:t>
      </w:r>
    </w:p>
    <w:p>
      <w:pPr>
        <w:pStyle w:val="FirstParagraph"/>
      </w:pPr>
      <w:r>
        <w:rPr>
          <w:b/>
          <w:bCs/>
        </w:rPr>
        <w:t xml:space="preserve">Professor Jack Reilly</w:t>
      </w:r>
    </w:p>
    <w:p>
      <w:pPr>
        <w:pStyle w:val="BodyText"/>
      </w:pPr>
      <w:r>
        <w:rPr>
          <w:b/>
          <w:bCs/>
        </w:rPr>
        <w:t xml:space="preserve">Office</w:t>
      </w:r>
      <w:r>
        <w:t xml:space="preserve">: Eggers 225F (in the Policy Studies suite)</w:t>
      </w:r>
    </w:p>
    <w:p>
      <w:pPr>
        <w:pStyle w:val="BodyText"/>
      </w:pPr>
      <w:r>
        <w:rPr>
          <w:b/>
          <w:bCs/>
        </w:rPr>
        <w:t xml:space="preserve">Office Hours</w:t>
      </w:r>
      <w:r>
        <w:t xml:space="preserve">: Friday, 11 AM - Noon and 3-4 PM, and</w:t>
      </w:r>
      <w:r>
        <w:t xml:space="preserve"> </w:t>
      </w:r>
      <w:hyperlink r:id="rId10">
        <w:r>
          <w:rPr>
            <w:rStyle w:val="Hyperlink"/>
          </w:rPr>
          <w:t xml:space="preserve">by appointment</w:t>
        </w:r>
      </w:hyperlink>
    </w:p>
    <w:p>
      <w:pPr>
        <w:pStyle w:val="BodyText"/>
      </w:pPr>
      <w:r>
        <w:rPr>
          <w:b/>
          <w:bCs/>
        </w:rPr>
        <w:t xml:space="preserve">e-mail</w:t>
      </w:r>
      <w:r>
        <w:t xml:space="preserve">:</w:t>
      </w:r>
      <w:r>
        <w:t xml:space="preserve"> </w:t>
      </w:r>
      <w:hyperlink r:id="rId11">
        <w:r>
          <w:rPr>
            <w:rStyle w:val="Hyperlink"/>
          </w:rPr>
          <w:t xml:space="preserve">jlreilly@syr.edu</w:t>
        </w:r>
      </w:hyperlink>
    </w:p>
    <w:bookmarkEnd w:id="12"/>
    <w:bookmarkStart w:id="13" w:name="undergraduate-course-assistants"/>
    <w:p>
      <w:pPr>
        <w:pStyle w:val="Heading3"/>
      </w:pPr>
      <w:r>
        <w:t xml:space="preserve">Undergraduate Course Assistants</w:t>
      </w:r>
    </w:p>
    <w:p>
      <w:pPr>
        <w:pStyle w:val="FirstParagraph"/>
      </w:pPr>
      <w:r>
        <w:t xml:space="preserve">Your Undergraduate Course Assistant (UCA) is your supervisor for the semester</w:t>
      </w:r>
      <w:r>
        <w:t xml:space="preserve"> </w:t>
      </w:r>
      <w:r>
        <w:t xml:space="preserve">and your first point of contact for questions about the course and your project.</w:t>
      </w:r>
    </w:p>
    <w:bookmarkEnd w:id="13"/>
    <w:bookmarkEnd w:id="14"/>
    <w:bookmarkStart w:id="17" w:name="course-description"/>
    <w:p>
      <w:pPr>
        <w:pStyle w:val="Heading2"/>
      </w:pPr>
      <w:r>
        <w:t xml:space="preserve">Course Description</w:t>
      </w:r>
    </w:p>
    <w:p>
      <w:pPr>
        <w:pStyle w:val="FirstParagraph"/>
      </w:pPr>
      <w:r>
        <w:t xml:space="preserve">The purpose of this experiential-learning methods course is to teach you how to</w:t>
      </w:r>
      <w:r>
        <w:t xml:space="preserve"> </w:t>
      </w:r>
      <w:r>
        <w:t xml:space="preserve">write a professional report, characteristic of a nonprofit, academic, or</w:t>
      </w:r>
      <w:r>
        <w:t xml:space="preserve"> </w:t>
      </w:r>
      <w:r>
        <w:t xml:space="preserve">government agency. This course will help improve your research sophistication</w:t>
      </w:r>
      <w:r>
        <w:t xml:space="preserve"> </w:t>
      </w:r>
      <w:r>
        <w:t xml:space="preserve">and understanding of social science research and will further your skills in</w:t>
      </w:r>
      <w:r>
        <w:t xml:space="preserve"> </w:t>
      </w:r>
      <w:r>
        <w:t xml:space="preserve">the Microsoft Office suite. The instructor will lecture, hold discussions, and</w:t>
      </w:r>
      <w:r>
        <w:t xml:space="preserve"> </w:t>
      </w:r>
      <w:r>
        <w:t xml:space="preserve">administer trainings in class, and students will be responsible for completing</w:t>
      </w:r>
      <w:r>
        <w:t xml:space="preserve"> </w:t>
      </w:r>
      <w:r>
        <w:t xml:space="preserve">assignments by applying taught skills.</w:t>
      </w:r>
    </w:p>
    <w:p>
      <w:pPr>
        <w:pStyle w:val="BodyText"/>
      </w:pPr>
      <w:r>
        <w:t xml:space="preserve">During our class, you will be assigned a client based on your interests. You</w:t>
      </w:r>
      <w:r>
        <w:t xml:space="preserve"> </w:t>
      </w:r>
      <w:r>
        <w:t xml:space="preserve">will be acting as a research consultant to your assigned client, your</w:t>
      </w:r>
      <w:r>
        <w:t xml:space="preserve"> </w:t>
      </w:r>
      <w:r>
        <w:t xml:space="preserve">Undergraduate Course Assistant will act as your supervisor, and the professor</w:t>
      </w:r>
      <w:r>
        <w:t xml:space="preserve"> </w:t>
      </w:r>
      <w:r>
        <w:t xml:space="preserve">will act as the CEO. You will spend approximately 90 hours developing surveys,</w:t>
      </w:r>
      <w:r>
        <w:t xml:space="preserve"> </w:t>
      </w:r>
      <w:r>
        <w:t xml:space="preserve">collecting and analyzing data, giving and receiving feedback, and creating a</w:t>
      </w:r>
      <w:r>
        <w:t xml:space="preserve"> </w:t>
      </w:r>
      <w:r>
        <w:t xml:space="preserve">report for your client. Your goal is to satisfy the client and meet the</w:t>
      </w:r>
      <w:r>
        <w:t xml:space="preserve"> </w:t>
      </w:r>
      <w:r>
        <w:t xml:space="preserve">standards of conduct and performance set by the supervisors and CEO.</w:t>
      </w:r>
    </w:p>
    <w:p>
      <w:pPr>
        <w:pStyle w:val="BlockText"/>
      </w:pPr>
      <w:r>
        <w:rPr>
          <w:b/>
          <w:bCs/>
        </w:rPr>
        <w:t xml:space="preserve">Chain of Command</w:t>
      </w:r>
    </w:p>
    <w:p>
      <w:pPr>
        <w:pStyle w:val="BlockText"/>
      </w:pPr>
      <w:r>
        <w:t xml:space="preserve">Direct any questions about expectations first to your supervisor — that is,</w:t>
      </w:r>
      <w:r>
        <w:t xml:space="preserve"> </w:t>
      </w:r>
      <w:r>
        <w:t xml:space="preserve">your UCA. They will elevate them as needed.</w:t>
      </w:r>
    </w:p>
    <w:bookmarkStart w:id="15" w:name="prerequisites"/>
    <w:p>
      <w:pPr>
        <w:pStyle w:val="Heading3"/>
      </w:pPr>
      <w:r>
        <w:t xml:space="preserve">Prerequisites</w:t>
      </w:r>
    </w:p>
    <w:p>
      <w:pPr>
        <w:pStyle w:val="FirstParagraph"/>
      </w:pPr>
      <w:r>
        <w:t xml:space="preserve">PST 101, MAX 201, and admittance to the Policy Studies major.</w:t>
      </w:r>
    </w:p>
    <w:bookmarkEnd w:id="15"/>
    <w:bookmarkStart w:id="16" w:name="learning-objectives"/>
    <w:p>
      <w:pPr>
        <w:pStyle w:val="Heading3"/>
      </w:pPr>
      <w:r>
        <w:t xml:space="preserve">Learning Objectives</w:t>
      </w:r>
    </w:p>
    <w:p>
      <w:pPr>
        <w:pStyle w:val="Compact"/>
        <w:numPr>
          <w:ilvl w:val="0"/>
          <w:numId w:val="1001"/>
        </w:numPr>
      </w:pPr>
      <w:r>
        <w:t xml:space="preserve">Frame a research question and define a research scope</w:t>
      </w:r>
    </w:p>
    <w:p>
      <w:pPr>
        <w:pStyle w:val="Compact"/>
        <w:numPr>
          <w:ilvl w:val="0"/>
          <w:numId w:val="1001"/>
        </w:numPr>
      </w:pPr>
      <w:r>
        <w:t xml:space="preserve">Gather information and data from a variety of sources</w:t>
      </w:r>
    </w:p>
    <w:p>
      <w:pPr>
        <w:pStyle w:val="Compact"/>
        <w:numPr>
          <w:ilvl w:val="0"/>
          <w:numId w:val="1001"/>
        </w:numPr>
      </w:pPr>
      <w:r>
        <w:t xml:space="preserve">Judge sources’ credibility, authority, relevance, bias, and accuracy</w:t>
      </w:r>
    </w:p>
    <w:p>
      <w:pPr>
        <w:pStyle w:val="Compact"/>
        <w:numPr>
          <w:ilvl w:val="0"/>
          <w:numId w:val="1001"/>
        </w:numPr>
      </w:pPr>
      <w:r>
        <w:t xml:space="preserve">Calculate results, support arguments, and draw conclusions</w:t>
      </w:r>
    </w:p>
    <w:p>
      <w:pPr>
        <w:pStyle w:val="Compact"/>
        <w:numPr>
          <w:ilvl w:val="0"/>
          <w:numId w:val="1001"/>
        </w:numPr>
      </w:pPr>
      <w:r>
        <w:t xml:space="preserve">Demonstrate software and technology proficiency</w:t>
      </w:r>
    </w:p>
    <w:p>
      <w:pPr>
        <w:pStyle w:val="Compact"/>
        <w:numPr>
          <w:ilvl w:val="0"/>
          <w:numId w:val="1001"/>
        </w:numPr>
      </w:pPr>
      <w:r>
        <w:t xml:space="preserve">Present conclusions or data visually, clearly, and succinctly</w:t>
      </w:r>
    </w:p>
    <w:bookmarkEnd w:id="16"/>
    <w:bookmarkEnd w:id="17"/>
    <w:bookmarkStart w:id="21" w:name="required-materials"/>
    <w:p>
      <w:pPr>
        <w:pStyle w:val="Heading2"/>
      </w:pPr>
      <w:r>
        <w:t xml:space="preserve">Required Materials</w:t>
      </w:r>
    </w:p>
    <w:p>
      <w:pPr>
        <w:pStyle w:val="FirstParagraph"/>
      </w:pPr>
      <w:r>
        <w:t xml:space="preserve">Computer access with Microsoft Office.</w:t>
      </w:r>
      <w:r>
        <w:t xml:space="preserve"> </w:t>
      </w:r>
      <w:r>
        <w:rPr>
          <w:b/>
          <w:bCs/>
        </w:rPr>
        <w:t xml:space="preserve">No textbooks are required.</w:t>
      </w:r>
    </w:p>
    <w:bookmarkStart w:id="18" w:name="microsoft-office"/>
    <w:p>
      <w:pPr>
        <w:pStyle w:val="Heading3"/>
      </w:pPr>
      <w:r>
        <w:t xml:space="preserve">Microsoft Office</w:t>
      </w:r>
    </w:p>
    <w:p>
      <w:pPr>
        <w:pStyle w:val="FirstParagraph"/>
      </w:pPr>
      <w:r>
        <w:t xml:space="preserve">As a current student, you can use your SU student electronic account to</w:t>
      </w:r>
      <w:r>
        <w:t xml:space="preserve"> </w:t>
      </w:r>
      <w:r>
        <w:t xml:space="preserve">download and install Office 365 applications (including Word, Excel, and</w:t>
      </w:r>
      <w:r>
        <w:t xml:space="preserve"> </w:t>
      </w:r>
      <w:r>
        <w:t xml:space="preserve">PowerPoint) on up to five computers (PC and Mac) and five mobile devices</w:t>
      </w:r>
      <w:r>
        <w:t xml:space="preserve"> </w:t>
      </w:r>
      <w:r>
        <w:t xml:space="preserve">(iPhone, iPad, Android). Students should download Microsoft Word, Excel, and</w:t>
      </w:r>
      <w:r>
        <w:t xml:space="preserve"> </w:t>
      </w:r>
      <w:r>
        <w:t xml:space="preserve">PowerPoint in the first week of class.</w:t>
      </w:r>
    </w:p>
    <w:p>
      <w:pPr>
        <w:pStyle w:val="BodyText"/>
      </w:pPr>
      <w:r>
        <w:t xml:space="preserve">While you can technically use Office on mobile devices, you should use a full</w:t>
      </w:r>
      <w:r>
        <w:t xml:space="preserve"> </w:t>
      </w:r>
      <w:r>
        <w:t xml:space="preserve">computer (Mac or PC) for data analysis in the class. The mobile versions of the</w:t>
      </w:r>
      <w:r>
        <w:t xml:space="preserve"> </w:t>
      </w:r>
      <w:r>
        <w:t xml:space="preserve">applications are not feature complete.</w:t>
      </w:r>
    </w:p>
    <w:bookmarkEnd w:id="18"/>
    <w:bookmarkStart w:id="20" w:name="online-course-resources"/>
    <w:p>
      <w:pPr>
        <w:pStyle w:val="Heading3"/>
      </w:pPr>
      <w:r>
        <w:t xml:space="preserve">Online Course Resources</w:t>
      </w:r>
    </w:p>
    <w:p>
      <w:pPr>
        <w:pStyle w:val="FirstParagraph"/>
      </w:pPr>
      <w:r>
        <w:t xml:space="preserve">Blackboard is our internet-based course platform:</w:t>
      </w:r>
      <w:r>
        <w:t xml:space="preserve"> </w:t>
      </w:r>
      <w:hyperlink r:id="rId19">
        <w:r>
          <w:rPr>
            <w:rStyle w:val="Hyperlink"/>
          </w:rPr>
          <w:t xml:space="preserve">https://blackboard.syr.edu</w:t>
        </w:r>
      </w:hyperlink>
      <w:r>
        <w:t xml:space="preserve">.</w:t>
      </w:r>
      <w:r>
        <w:t xml:space="preserve"> </w:t>
      </w:r>
      <w:r>
        <w:t xml:space="preserve">Log in with your NetID and password. Nearly all assignments are submitted</w:t>
      </w:r>
      <w:r>
        <w:t xml:space="preserve"> </w:t>
      </w:r>
      <w:r>
        <w:t xml:space="preserve">through Blackboard; the Project Application is submitted through a Qualtrics</w:t>
      </w:r>
      <w:r>
        <w:t xml:space="preserve"> </w:t>
      </w:r>
      <w:r>
        <w:t xml:space="preserve">link instead.</w:t>
      </w:r>
    </w:p>
    <w:p>
      <w:pPr>
        <w:pStyle w:val="BodyText"/>
      </w:pPr>
      <w:r>
        <w:t xml:space="preserve">This website holds the course syllabus, schedule, and assignment descriptions.</w:t>
      </w:r>
      <w:r>
        <w:t xml:space="preserve"> </w:t>
      </w:r>
      <w:r>
        <w:t xml:space="preserve">Please note that class attendance is the primary source of course-related</w:t>
      </w:r>
      <w:r>
        <w:t xml:space="preserve"> </w:t>
      </w:r>
      <w:r>
        <w:t xml:space="preserve">announcements and material.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https://blackboard.syr.edu" TargetMode="External" /><Relationship Type="http://schemas.openxmlformats.org/officeDocument/2006/relationships/hyperlink" Id="rId10" Target="https://jacklreilly.github.io/appointments.html" TargetMode="External" /><Relationship Type="http://schemas.openxmlformats.org/officeDocument/2006/relationships/hyperlink" Id="rId11" Target="mailto:jlreilly@syr.e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blackboard.syr.edu" TargetMode="External" /><Relationship Type="http://schemas.openxmlformats.org/officeDocument/2006/relationships/hyperlink" Id="rId10" Target="https://jacklreilly.github.io/appointments.html" TargetMode="External" /><Relationship Type="http://schemas.openxmlformats.org/officeDocument/2006/relationships/hyperlink" Id="rId11" Target="mailto:jlreilly@syr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</dc:title>
  <dc:creator/>
  <cp:keywords/>
  <dcterms:created xsi:type="dcterms:W3CDTF">2026-08-26T16:50:00Z</dcterms:created>
  <dcterms:modified xsi:type="dcterms:W3CDTF">2026-08-26T16:50:00Z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