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9: Confidence Intervals</w:t>
      </w:r>
    </w:p>
    <w:p>
      <w:pPr>
        <w:pStyle w:val="Subtitle"/>
      </w:pPr>
      <w:r>
        <w:t xml:space="preserve">Due Week 11 · Friday, November 6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instructions"/>
    <w:p>
      <w:pPr>
        <w:pStyle w:val="Heading1"/>
      </w:pPr>
      <w:r>
        <w:t xml:space="preserve">Instructions</w:t>
      </w:r>
    </w:p>
    <w:p>
      <w:pPr>
        <w:pStyle w:val="FirstParagraph"/>
      </w:pPr>
      <w:r>
        <w:t xml:space="preserve">Complete the following problems and upload your answers as a PDF file to</w:t>
      </w:r>
      <w:r>
        <w:t xml:space="preserve"> </w:t>
      </w:r>
      <w:r>
        <w:rPr>
          <w:b/>
          <w:bCs/>
        </w:rPr>
        <w:t xml:space="preserve">Blackboard</w:t>
      </w:r>
      <w:r>
        <w:t xml:space="preserve">. Upload your</w:t>
      </w:r>
      <w:r>
        <w:t xml:space="preserve"> </w:t>
      </w:r>
      <w:r>
        <w:rPr>
          <w:rStyle w:val="VerbatimChar"/>
        </w:rPr>
        <w:t xml:space="preserve">.do</w:t>
      </w:r>
      <w:r>
        <w:t xml:space="preserve"> </w:t>
      </w:r>
      <w:r>
        <w:t xml:space="preserve">file as well.</w:t>
      </w:r>
    </w:p>
    <w:p>
      <w:pPr>
        <w:pStyle w:val="BodyText"/>
      </w:pPr>
      <w:r>
        <w:rPr>
          <w:b/>
          <w:bCs/>
        </w:rPr>
        <w:t xml:space="preserve">Reminder: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sample</w:t>
      </w:r>
      <w:r>
        <w:t xml:space="preserve"> </w:t>
      </w:r>
      <w:r>
        <w:t xml:space="preserve">command in Stata draws random samples from data in memory, with the number after</w:t>
      </w:r>
      <w:r>
        <w:t xml:space="preserve"> </w:t>
      </w:r>
      <w:r>
        <w:rPr>
          <w:rStyle w:val="VerbatimChar"/>
        </w:rPr>
        <w:t xml:space="preserve">sample</w:t>
      </w:r>
      <w:r>
        <w:t xml:space="preserve"> </w:t>
      </w:r>
      <w:r>
        <w:t xml:space="preserve">referring to the size of the sample to draw. (So, for instance, the command</w:t>
      </w:r>
      <w:r>
        <w:t xml:space="preserve"> </w:t>
      </w:r>
      <w:r>
        <w:rPr>
          <w:rStyle w:val="VerbatimChar"/>
        </w:rPr>
        <w:t xml:space="preserve">sample 10</w:t>
      </w:r>
      <w:r>
        <w:t xml:space="preserve"> </w:t>
      </w:r>
      <w:r>
        <w:t xml:space="preserve">would draw a 10% sample of the dataset.) The dataset</w:t>
      </w:r>
      <w:r>
        <w:t xml:space="preserve"> </w:t>
      </w:r>
      <w:r>
        <w:rPr>
          <w:rStyle w:val="VerbatimChar"/>
        </w:rPr>
        <w:t xml:space="preserve">protectedlands2022.dta</w:t>
      </w:r>
      <w:r>
        <w:t xml:space="preserve"> </w:t>
      </w:r>
      <w:r>
        <w:t xml:space="preserve">gives the distribution of all protected lands across all countries in the world in the year 2022. For all questions, round to the nearest hundredth.</w:t>
      </w:r>
    </w:p>
    <w:p>
      <w:r>
        <w:pict>
          <v:rect style="width:0;height:1.5pt" o:hralign="center" o:hrstd="t" o:hr="t"/>
        </w:pict>
      </w:r>
    </w:p>
    <w:bookmarkEnd w:id="9"/>
    <w:bookmarkStart w:id="10" w:name="questions"/>
    <w:p>
      <w:pPr>
        <w:pStyle w:val="Heading1"/>
      </w:pPr>
      <w:r>
        <w:t xml:space="preserve">Questions</w:t>
      </w:r>
    </w:p>
    <w:p>
      <w:pPr>
        <w:numPr>
          <w:ilvl w:val="0"/>
          <w:numId w:val="1001"/>
        </w:numPr>
      </w:pPr>
      <w:r>
        <w:t xml:space="preserve">Find the mean and standard deviation of protected lands in the population.</w:t>
      </w:r>
    </w:p>
    <w:p>
      <w:pPr>
        <w:numPr>
          <w:ilvl w:val="0"/>
          <w:numId w:val="1001"/>
        </w:numPr>
      </w:pPr>
      <w:r>
        <w:t xml:space="preserve">Draw a 40% sample of countries from the dataset. What is the mean and standard deviation of this sample?</w:t>
      </w:r>
    </w:p>
    <w:p>
      <w:pPr>
        <w:numPr>
          <w:ilvl w:val="0"/>
          <w:numId w:val="1001"/>
        </w:numPr>
      </w:pPr>
      <w:r>
        <w:t xml:space="preserve">Calculate 20%, 50%, 80%, 90%, 95%, and 99% confidence intervals for the mean of the sample.</w:t>
      </w:r>
    </w:p>
    <w:p>
      <w:pPr>
        <w:numPr>
          <w:ilvl w:val="0"/>
          <w:numId w:val="1001"/>
        </w:numPr>
      </w:pPr>
      <w:r>
        <w:t xml:space="preserve">Do each of the confidence intervals contain the true population mean? Are you surprised?</w:t>
      </w:r>
    </w:p>
    <w:p>
      <w:pPr>
        <w:numPr>
          <w:ilvl w:val="0"/>
          <w:numId w:val="1001"/>
        </w:numPr>
      </w:pPr>
      <w:r>
        <w:t xml:space="preserve">What is the proper interpretation for each of the confidence intervals you calculated above?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9: Confidence Intervals</dc:title>
  <dc:creator>Prof. Jack Reilly</dc:creator>
  <cp:keywords/>
  <dcterms:created xsi:type="dcterms:W3CDTF">2026-08-26T20:49:51Z</dcterms:created>
  <dcterms:modified xsi:type="dcterms:W3CDTF">2026-08-26T20:49:51Z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11 · Friday, November 6</vt:lpwstr>
  </property>
  <property fmtid="{D5CDD505-2E9C-101B-9397-08002B2CF9AE}" pid="13" name="toc-title">
    <vt:lpwstr>Table of contents</vt:lpwstr>
  </property>
</Properties>
</file>